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6DDE" w:rsidRDefault="00C06417" w:rsidP="00C064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DE">
        <w:rPr>
          <w:rFonts w:ascii="Times New Roman" w:hAnsi="Times New Roman" w:cs="Times New Roman"/>
          <w:b/>
          <w:sz w:val="24"/>
          <w:szCs w:val="24"/>
        </w:rPr>
        <w:t>ПЛАН РАБОТЫ СЛУЖБЫ МЕДИАЦИИ</w:t>
      </w:r>
      <w:r w:rsidR="00D56DDE" w:rsidRPr="00D56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DDE">
        <w:rPr>
          <w:rFonts w:ascii="Times New Roman" w:hAnsi="Times New Roman" w:cs="Times New Roman"/>
          <w:b/>
          <w:sz w:val="24"/>
          <w:szCs w:val="24"/>
        </w:rPr>
        <w:t>(</w:t>
      </w:r>
      <w:r w:rsidR="00D56DDE" w:rsidRPr="00D56DDE">
        <w:rPr>
          <w:rFonts w:ascii="Times New Roman" w:hAnsi="Times New Roman" w:cs="Times New Roman"/>
          <w:b/>
          <w:sz w:val="24"/>
          <w:szCs w:val="24"/>
        </w:rPr>
        <w:t>примирения)</w:t>
      </w:r>
    </w:p>
    <w:p w:rsidR="00C06417" w:rsidRPr="00D56DDE" w:rsidRDefault="00D56DDE" w:rsidP="00C064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DE">
        <w:rPr>
          <w:rFonts w:ascii="Times New Roman" w:hAnsi="Times New Roman" w:cs="Times New Roman"/>
          <w:b/>
          <w:sz w:val="24"/>
          <w:szCs w:val="24"/>
        </w:rPr>
        <w:t>В Муниципальном автономном дошкольном образовательном учреждении комбинированного вида «Серебряное копытце»</w:t>
      </w:r>
    </w:p>
    <w:p w:rsidR="00FE3778" w:rsidRPr="00D56DDE" w:rsidRDefault="00C06417" w:rsidP="00C064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DDE"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p w:rsidR="00C657FA" w:rsidRPr="00C06417" w:rsidRDefault="00C657FA" w:rsidP="00C064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4"/>
        <w:gridCol w:w="2596"/>
        <w:gridCol w:w="2049"/>
        <w:gridCol w:w="1958"/>
        <w:gridCol w:w="2354"/>
      </w:tblGrid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left="180" w:firstLine="0"/>
              <w:rPr>
                <w:sz w:val="28"/>
                <w:szCs w:val="28"/>
              </w:rPr>
            </w:pPr>
            <w:r w:rsidRPr="00C06417">
              <w:rPr>
                <w:rStyle w:val="2115pt"/>
                <w:sz w:val="28"/>
                <w:szCs w:val="28"/>
              </w:rPr>
              <w:t>№</w:t>
            </w:r>
          </w:p>
        </w:tc>
        <w:tc>
          <w:tcPr>
            <w:tcW w:w="2546" w:type="dxa"/>
          </w:tcPr>
          <w:p w:rsidR="005A7F8B" w:rsidRPr="00DA01B1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A01B1">
              <w:rPr>
                <w:rStyle w:val="2115pt"/>
                <w:sz w:val="24"/>
                <w:szCs w:val="24"/>
              </w:rPr>
              <w:t>Мероприятие</w:t>
            </w:r>
          </w:p>
        </w:tc>
        <w:tc>
          <w:tcPr>
            <w:tcW w:w="2011" w:type="dxa"/>
          </w:tcPr>
          <w:p w:rsidR="005A7F8B" w:rsidRPr="00DA01B1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A01B1">
              <w:rPr>
                <w:rStyle w:val="2115pt"/>
                <w:sz w:val="24"/>
                <w:szCs w:val="24"/>
              </w:rPr>
              <w:t>Сроки</w:t>
            </w:r>
          </w:p>
          <w:p w:rsidR="005A7F8B" w:rsidRPr="00DA01B1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A01B1">
              <w:rPr>
                <w:rStyle w:val="2115pt"/>
                <w:sz w:val="24"/>
                <w:szCs w:val="24"/>
              </w:rPr>
              <w:t>реализации</w:t>
            </w:r>
          </w:p>
        </w:tc>
        <w:tc>
          <w:tcPr>
            <w:tcW w:w="2098" w:type="dxa"/>
          </w:tcPr>
          <w:p w:rsidR="005A7F8B" w:rsidRPr="00DA01B1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A01B1">
              <w:rPr>
                <w:rStyle w:val="2115pt"/>
                <w:sz w:val="24"/>
                <w:szCs w:val="24"/>
              </w:rPr>
              <w:t>Ответственные</w:t>
            </w:r>
          </w:p>
        </w:tc>
        <w:tc>
          <w:tcPr>
            <w:tcW w:w="2310" w:type="dxa"/>
          </w:tcPr>
          <w:p w:rsidR="005A7F8B" w:rsidRPr="00DA01B1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DA01B1">
              <w:rPr>
                <w:rStyle w:val="2115pt"/>
                <w:sz w:val="24"/>
                <w:szCs w:val="24"/>
              </w:rPr>
              <w:t>Предполагаемый результат</w:t>
            </w:r>
          </w:p>
        </w:tc>
      </w:tr>
      <w:tr w:rsidR="005A7F8B" w:rsidRPr="00C06417" w:rsidTr="00377E4D">
        <w:tc>
          <w:tcPr>
            <w:tcW w:w="9571" w:type="dxa"/>
            <w:gridSpan w:val="5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06417">
              <w:rPr>
                <w:rStyle w:val="21"/>
                <w:sz w:val="28"/>
                <w:szCs w:val="28"/>
              </w:rPr>
              <w:t>Модуль 1. Методическое обеспечение работы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Совещание участников дошкольной Службы примирения (ДСП). Планирование текущей деятельности. Определение целей и задач.</w:t>
            </w:r>
          </w:p>
        </w:tc>
        <w:tc>
          <w:tcPr>
            <w:tcW w:w="2011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Сентябрь 2024</w:t>
            </w:r>
          </w:p>
        </w:tc>
        <w:tc>
          <w:tcPr>
            <w:tcW w:w="2098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Руководитель Службы медиации</w:t>
            </w:r>
          </w:p>
        </w:tc>
        <w:tc>
          <w:tcPr>
            <w:tcW w:w="2310" w:type="dxa"/>
          </w:tcPr>
          <w:p w:rsidR="005A7F8B" w:rsidRPr="00C06417" w:rsidRDefault="005A7F8B" w:rsidP="005A7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8B" w:rsidRPr="00C06417" w:rsidRDefault="005A7F8B" w:rsidP="005A7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Размещение информации о службе на сайте ДОУ</w:t>
            </w:r>
          </w:p>
        </w:tc>
        <w:tc>
          <w:tcPr>
            <w:tcW w:w="2011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8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5A7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Информировать участников образовательного процесса о создании Службы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Обучение медиаторов</w:t>
            </w:r>
          </w:p>
        </w:tc>
        <w:tc>
          <w:tcPr>
            <w:tcW w:w="2011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098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Администрация</w:t>
            </w:r>
          </w:p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ДОУ</w:t>
            </w:r>
          </w:p>
        </w:tc>
        <w:tc>
          <w:tcPr>
            <w:tcW w:w="2310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Расширение знаний о</w:t>
            </w:r>
          </w:p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 xml:space="preserve">деятельности  Службы медиации  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 xml:space="preserve">Проведение рабочих заседаний Службы медиации  </w:t>
            </w:r>
          </w:p>
        </w:tc>
        <w:tc>
          <w:tcPr>
            <w:tcW w:w="2011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098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Мониторинг</w:t>
            </w:r>
          </w:p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 xml:space="preserve">деятельности  Службы медиации  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Участие в семинарах, совещаниях, направленных на повышение квалификации членов Службы медиации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департамента образования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Службы медиации</w:t>
            </w:r>
          </w:p>
        </w:tc>
        <w:tc>
          <w:tcPr>
            <w:tcW w:w="2310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5A7F8B" w:rsidRPr="00C06417" w:rsidTr="00F43042">
        <w:tc>
          <w:tcPr>
            <w:tcW w:w="9571" w:type="dxa"/>
            <w:gridSpan w:val="5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C06417">
              <w:rPr>
                <w:b/>
                <w:sz w:val="28"/>
                <w:szCs w:val="28"/>
              </w:rPr>
              <w:t>Модуль 2. Работа с воспитанниками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546" w:type="dxa"/>
          </w:tcPr>
          <w:p w:rsidR="005A7F8B" w:rsidRPr="00C06417" w:rsidRDefault="005A7F8B" w:rsidP="00C064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Беседы с детьми </w:t>
            </w:r>
            <w:r w:rsidR="00C06417">
              <w:rPr>
                <w:rFonts w:ascii="Times New Roman" w:hAnsi="Times New Roman" w:cs="Times New Roman"/>
                <w:sz w:val="28"/>
                <w:szCs w:val="28"/>
              </w:rPr>
              <w:t>«Расскажи о своем друге»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Ноябрь2024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10" w:type="dxa"/>
          </w:tcPr>
          <w:p w:rsidR="005A7F8B" w:rsidRPr="00C06417" w:rsidRDefault="00C06417" w:rsidP="00C064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Формирование доброжелательного отношения друг к другу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Проведение подвижных народных игр</w:t>
            </w:r>
            <w:r w:rsidR="00C06417">
              <w:rPr>
                <w:rFonts w:ascii="Times New Roman" w:hAnsi="Times New Roman" w:cs="Times New Roman"/>
                <w:sz w:val="28"/>
                <w:szCs w:val="28"/>
              </w:rPr>
              <w:t xml:space="preserve"> «Игра объединяет нас»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Сентябрь-октябрь 2024</w:t>
            </w:r>
          </w:p>
        </w:tc>
        <w:tc>
          <w:tcPr>
            <w:tcW w:w="2098" w:type="dxa"/>
          </w:tcPr>
          <w:p w:rsidR="005A7F8B" w:rsidRPr="00C06417" w:rsidRDefault="00FF2F3F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Сплочение коллектива, знакомство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:rsidR="00C06417" w:rsidRDefault="00C06417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«Вежливые слова, хорошие поступки»</w:t>
            </w:r>
          </w:p>
          <w:p w:rsidR="005A7F8B" w:rsidRPr="00C06417" w:rsidRDefault="005A7F8B" w:rsidP="00C064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(средняя, подготовительн</w:t>
            </w:r>
            <w:r w:rsidR="00C0641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, старш</w:t>
            </w:r>
            <w:r w:rsidR="00C0641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группы)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Октябрь-ноябрь 2024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Формирование доброжелательного отношения друг к другу, отзывчивости и справедливости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:rsidR="005A7F8B" w:rsidRPr="00C06417" w:rsidRDefault="005A7F8B" w:rsidP="00C064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Конкурс поделок на тему: «Подарок другу» (средняя, подготовительн</w:t>
            </w:r>
            <w:r w:rsidR="00C0641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, старш</w:t>
            </w:r>
            <w:r w:rsidR="00C06417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группы)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способностей, доброжелательного отношения, чувства эмпатии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5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Тренинговое занятие для детей «В кругу друзей» (подготовительная, старшая группы)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Формирование у воспитанников установки на толерантное поведение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6</w:t>
            </w:r>
          </w:p>
        </w:tc>
        <w:tc>
          <w:tcPr>
            <w:tcW w:w="2546" w:type="dxa"/>
          </w:tcPr>
          <w:p w:rsidR="005A7F8B" w:rsidRDefault="00C06417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детьми «Дружба и ссоры»</w:t>
            </w:r>
          </w:p>
          <w:p w:rsidR="00C06417" w:rsidRPr="00C06417" w:rsidRDefault="00C06417" w:rsidP="00C064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«Мы разные, но дружим» (средняя, подготовительн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, старш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группы)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10" w:type="dxa"/>
          </w:tcPr>
          <w:p w:rsidR="005A7F8B" w:rsidRPr="00C06417" w:rsidRDefault="00C06417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Формирование доброжелательного отношения друг к другу, отзывчивости и справедливости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7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Фотовыставка «Мы и братья наши меньшие»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толерантного отношения к животным</w:t>
            </w:r>
          </w:p>
        </w:tc>
      </w:tr>
      <w:tr w:rsidR="005A7F8B" w:rsidRPr="00C06417" w:rsidTr="00116746">
        <w:tc>
          <w:tcPr>
            <w:tcW w:w="9571" w:type="dxa"/>
            <w:gridSpan w:val="5"/>
          </w:tcPr>
          <w:p w:rsidR="005A7F8B" w:rsidRPr="00C06417" w:rsidRDefault="005A7F8B" w:rsidP="005A7F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b/>
                <w:sz w:val="28"/>
                <w:szCs w:val="28"/>
              </w:rPr>
              <w:t>Модуль 3. Работа с педагогами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Семинар: «Разрешение конфликтных ситуаций с детьми и родителями»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педагогов о новых способах разрешения конфликтных 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ситуаций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материалов по проведению мероприятий, связанных с воспитанием толерантности, профилактикой экстремизма</w:t>
            </w:r>
          </w:p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1" w:type="dxa"/>
          </w:tcPr>
          <w:p w:rsidR="005A7F8B" w:rsidRPr="00C06417" w:rsidRDefault="005A7F8B" w:rsidP="00C0641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064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Оказание поддержки участникам образовательной деятельности</w:t>
            </w:r>
          </w:p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F8B" w:rsidRPr="00C06417" w:rsidTr="00901FD9">
        <w:tc>
          <w:tcPr>
            <w:tcW w:w="9571" w:type="dxa"/>
            <w:gridSpan w:val="5"/>
          </w:tcPr>
          <w:p w:rsidR="005A7F8B" w:rsidRPr="00C06417" w:rsidRDefault="005A7F8B" w:rsidP="005A7F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b/>
                <w:sz w:val="28"/>
                <w:szCs w:val="28"/>
              </w:rPr>
              <w:t>Модуль 4. Работа с родителями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родителей, законных представителей несовершеннолетних, специалистов, работающих с участниками образовательных отношений и восстановительных программ.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Реабилитация участников конфликтных ситуации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5A7F8B" w:rsidRPr="00C06417" w:rsidRDefault="005A7F8B" w:rsidP="00CA34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011" w:type="dxa"/>
          </w:tcPr>
          <w:p w:rsidR="005A7F8B" w:rsidRPr="00C06417" w:rsidRDefault="005A7F8B" w:rsidP="00CA34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098" w:type="dxa"/>
          </w:tcPr>
          <w:p w:rsidR="005A7F8B" w:rsidRPr="00C06417" w:rsidRDefault="005A7F8B" w:rsidP="00CA34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F8B" w:rsidRPr="00C06417" w:rsidRDefault="005A7F8B" w:rsidP="00CA34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10" w:type="dxa"/>
          </w:tcPr>
          <w:p w:rsidR="005A7F8B" w:rsidRPr="00C06417" w:rsidRDefault="005A7F8B" w:rsidP="00CA34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законных представителей-конфликтные ситуации и способы их разрешения</w:t>
            </w:r>
          </w:p>
        </w:tc>
      </w:tr>
      <w:tr w:rsidR="005A7F8B" w:rsidRPr="00C06417" w:rsidTr="006266EE">
        <w:tc>
          <w:tcPr>
            <w:tcW w:w="9571" w:type="dxa"/>
            <w:gridSpan w:val="5"/>
          </w:tcPr>
          <w:p w:rsidR="005A7F8B" w:rsidRPr="00C06417" w:rsidRDefault="005A7F8B" w:rsidP="005A7F8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b/>
                <w:sz w:val="28"/>
                <w:szCs w:val="28"/>
              </w:rPr>
              <w:t>Модуль 5. Примирительные процедуры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1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Сбор заявок, случаев для рассмотрения 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Составление базы данных о конфликтах в ДОУ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2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ситуации, с которой организуется примирительная процедура. Анализ </w:t>
            </w:r>
            <w:r w:rsidRP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документов.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Полная информация о ситуации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3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примирительных процедур. 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Заключение примирительного договора</w:t>
            </w:r>
          </w:p>
        </w:tc>
      </w:tr>
      <w:tr w:rsidR="005A7F8B" w:rsidRPr="00C06417" w:rsidTr="00C06417">
        <w:tc>
          <w:tcPr>
            <w:tcW w:w="606" w:type="dxa"/>
          </w:tcPr>
          <w:p w:rsidR="005A7F8B" w:rsidRPr="00C06417" w:rsidRDefault="005A7F8B" w:rsidP="005A7F8B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8"/>
                <w:szCs w:val="28"/>
              </w:rPr>
            </w:pPr>
            <w:r w:rsidRPr="00C06417">
              <w:rPr>
                <w:sz w:val="28"/>
                <w:szCs w:val="28"/>
              </w:rPr>
              <w:t>4</w:t>
            </w:r>
          </w:p>
        </w:tc>
        <w:tc>
          <w:tcPr>
            <w:tcW w:w="2546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</w:t>
            </w:r>
            <w:proofErr w:type="gramStart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выполнением  Примирительного</w:t>
            </w:r>
            <w:proofErr w:type="gramEnd"/>
            <w:r w:rsidRPr="00C06417">
              <w:rPr>
                <w:rFonts w:ascii="Times New Roman" w:hAnsi="Times New Roman" w:cs="Times New Roman"/>
                <w:sz w:val="28"/>
                <w:szCs w:val="28"/>
              </w:rPr>
              <w:t xml:space="preserve"> договора</w:t>
            </w:r>
          </w:p>
        </w:tc>
        <w:tc>
          <w:tcPr>
            <w:tcW w:w="2011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По итогам проведения примирительной процедуры</w:t>
            </w:r>
          </w:p>
        </w:tc>
        <w:tc>
          <w:tcPr>
            <w:tcW w:w="2098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Члены Службы медиации ДОУ</w:t>
            </w:r>
          </w:p>
        </w:tc>
        <w:tc>
          <w:tcPr>
            <w:tcW w:w="2310" w:type="dxa"/>
          </w:tcPr>
          <w:p w:rsidR="005A7F8B" w:rsidRPr="00C06417" w:rsidRDefault="005A7F8B" w:rsidP="00263E8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06417">
              <w:rPr>
                <w:rFonts w:ascii="Times New Roman" w:hAnsi="Times New Roman" w:cs="Times New Roman"/>
                <w:sz w:val="28"/>
                <w:szCs w:val="28"/>
              </w:rPr>
              <w:t>Реализация примирительного договора</w:t>
            </w:r>
          </w:p>
        </w:tc>
      </w:tr>
    </w:tbl>
    <w:p w:rsidR="005A7F8B" w:rsidRPr="00C06417" w:rsidRDefault="005A7F8B">
      <w:pPr>
        <w:rPr>
          <w:rFonts w:ascii="Times New Roman" w:hAnsi="Times New Roman" w:cs="Times New Roman"/>
          <w:sz w:val="28"/>
          <w:szCs w:val="28"/>
        </w:rPr>
      </w:pPr>
    </w:p>
    <w:p w:rsidR="00C06417" w:rsidRPr="00C06417" w:rsidRDefault="00C06417">
      <w:pPr>
        <w:rPr>
          <w:rFonts w:ascii="Times New Roman" w:hAnsi="Times New Roman" w:cs="Times New Roman"/>
          <w:sz w:val="28"/>
          <w:szCs w:val="28"/>
        </w:rPr>
      </w:pPr>
    </w:p>
    <w:sectPr w:rsidR="00C06417" w:rsidRPr="00C06417" w:rsidSect="00FE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F8B"/>
    <w:rsid w:val="005A7F8B"/>
    <w:rsid w:val="00C06417"/>
    <w:rsid w:val="00C657FA"/>
    <w:rsid w:val="00D20BD5"/>
    <w:rsid w:val="00D56DDE"/>
    <w:rsid w:val="00DA01B1"/>
    <w:rsid w:val="00DC0BCB"/>
    <w:rsid w:val="00FE3778"/>
    <w:rsid w:val="00F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9469"/>
  <w15:docId w15:val="{70DF5E18-4869-409A-BB4A-86D49806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F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5A7F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5pt">
    <w:name w:val="Основной текст (2) + 11;5 pt;Полужирный;Курсив"/>
    <w:basedOn w:val="2"/>
    <w:rsid w:val="005A7F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A7F8B"/>
    <w:pPr>
      <w:widowControl w:val="0"/>
      <w:shd w:val="clear" w:color="auto" w:fill="FFFFFF"/>
      <w:spacing w:before="360" w:after="60" w:line="317" w:lineRule="exact"/>
      <w:ind w:hanging="340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5A7F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5A7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8</cp:revision>
  <cp:lastPrinted>2025-04-14T07:42:00Z</cp:lastPrinted>
  <dcterms:created xsi:type="dcterms:W3CDTF">2025-01-29T08:50:00Z</dcterms:created>
  <dcterms:modified xsi:type="dcterms:W3CDTF">2025-04-14T07:45:00Z</dcterms:modified>
</cp:coreProperties>
</file>